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E6695">
        <w:rPr>
          <w:rFonts w:ascii="Times New Roman" w:hAnsi="Times New Roman" w:cs="Times New Roman"/>
          <w:sz w:val="28"/>
          <w:szCs w:val="28"/>
        </w:rPr>
        <w:t>Статья 5.27.1. 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669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E6695">
        <w:rPr>
          <w:rFonts w:ascii="Times New Roman" w:hAnsi="Times New Roman" w:cs="Times New Roman"/>
          <w:sz w:val="28"/>
          <w:szCs w:val="28"/>
        </w:rPr>
        <w:t>введена</w:t>
      </w:r>
      <w:proofErr w:type="gramEnd"/>
      <w:r w:rsidRPr="00DE6695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4" w:history="1">
        <w:r w:rsidRPr="00DE669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E6695">
        <w:rPr>
          <w:rFonts w:ascii="Times New Roman" w:hAnsi="Times New Roman" w:cs="Times New Roman"/>
          <w:sz w:val="28"/>
          <w:szCs w:val="28"/>
        </w:rPr>
        <w:t xml:space="preserve"> от 28.12.2013 N 421-ФЗ)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3"/>
      <w:bookmarkEnd w:id="0"/>
      <w:r w:rsidRPr="00DE6695">
        <w:rPr>
          <w:rFonts w:ascii="Times New Roman" w:hAnsi="Times New Roman" w:cs="Times New Roman"/>
          <w:sz w:val="28"/>
          <w:szCs w:val="28"/>
        </w:rPr>
        <w:t xml:space="preserve">1. Нарушение государственных нормативных </w:t>
      </w:r>
      <w:hyperlink r:id="rId5" w:history="1">
        <w:r w:rsidRPr="00DE6695">
          <w:rPr>
            <w:rFonts w:ascii="Times New Roman" w:hAnsi="Times New Roman" w:cs="Times New Roman"/>
            <w:color w:val="0000FF"/>
            <w:sz w:val="28"/>
            <w:szCs w:val="28"/>
          </w:rPr>
          <w:t>требований</w:t>
        </w:r>
      </w:hyperlink>
      <w:r w:rsidRPr="00DE6695">
        <w:rPr>
          <w:rFonts w:ascii="Times New Roman" w:hAnsi="Times New Roman" w:cs="Times New Roman"/>
          <w:sz w:val="28"/>
          <w:szCs w:val="28"/>
        </w:rPr>
        <w:t xml:space="preserve"> охраны труда, содержащихся в федеральных законах и иных нормативных правовых актах Российской Федерации, за исключением случаев, предусмотренных </w:t>
      </w:r>
      <w:hyperlink w:anchor="Par25" w:history="1">
        <w:r w:rsidRPr="00DE6695">
          <w:rPr>
            <w:rFonts w:ascii="Times New Roman" w:hAnsi="Times New Roman" w:cs="Times New Roman"/>
            <w:color w:val="0000FF"/>
            <w:sz w:val="28"/>
            <w:szCs w:val="28"/>
          </w:rPr>
          <w:t>частями 2</w:t>
        </w:r>
      </w:hyperlink>
      <w:r w:rsidRPr="00DE669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29" w:history="1">
        <w:r w:rsidRPr="00DE6695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Pr="00DE6695">
        <w:rPr>
          <w:rFonts w:ascii="Times New Roman" w:hAnsi="Times New Roman" w:cs="Times New Roman"/>
          <w:sz w:val="28"/>
          <w:szCs w:val="28"/>
        </w:rPr>
        <w:t xml:space="preserve"> настоящей статьи, -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6695">
        <w:rPr>
          <w:rFonts w:ascii="Times New Roman" w:hAnsi="Times New Roman" w:cs="Times New Roman"/>
          <w:sz w:val="28"/>
          <w:szCs w:val="28"/>
        </w:rPr>
        <w:t>влечет предупреждение или наложение административного штрафа на должностных лиц в размере от двух тысяч до пяти тысяч рублей; на лиц, осуществляющих предпринимательскую деятельность без образования юридического лица, - от двух тысяч до пяти тысяч рублей; на юридических лиц - от пятидесяти тысяч до восьмидесяти тысяч рублей.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5"/>
      <w:bookmarkEnd w:id="1"/>
      <w:r w:rsidRPr="00DE6695">
        <w:rPr>
          <w:rFonts w:ascii="Times New Roman" w:hAnsi="Times New Roman" w:cs="Times New Roman"/>
          <w:sz w:val="28"/>
          <w:szCs w:val="28"/>
        </w:rPr>
        <w:t xml:space="preserve">2. Нарушение работодателем установленного </w:t>
      </w:r>
      <w:hyperlink r:id="rId6" w:history="1">
        <w:r w:rsidRPr="00DE6695">
          <w:rPr>
            <w:rFonts w:ascii="Times New Roman" w:hAnsi="Times New Roman" w:cs="Times New Roman"/>
            <w:color w:val="0000FF"/>
            <w:sz w:val="28"/>
            <w:szCs w:val="28"/>
          </w:rPr>
          <w:t>порядка</w:t>
        </w:r>
      </w:hyperlink>
      <w:r w:rsidRPr="00DE6695">
        <w:rPr>
          <w:rFonts w:ascii="Times New Roman" w:hAnsi="Times New Roman" w:cs="Times New Roman"/>
          <w:sz w:val="28"/>
          <w:szCs w:val="28"/>
        </w:rPr>
        <w:t xml:space="preserve"> проведения специальной оценки условий труда на рабочих местах или ее </w:t>
      </w:r>
      <w:proofErr w:type="spellStart"/>
      <w:r w:rsidRPr="00DE6695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DE6695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6695">
        <w:rPr>
          <w:rFonts w:ascii="Times New Roman" w:hAnsi="Times New Roman" w:cs="Times New Roman"/>
          <w:sz w:val="28"/>
          <w:szCs w:val="28"/>
        </w:rPr>
        <w:t>влечет предупреждение или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от шестидесяти тысяч до восьмидесяти тысяч рублей.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669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E6695">
        <w:rPr>
          <w:rFonts w:ascii="Times New Roman" w:hAnsi="Times New Roman" w:cs="Times New Roman"/>
          <w:sz w:val="28"/>
          <w:szCs w:val="28"/>
        </w:rPr>
        <w:t>Допуск работника к исполнению им трудовых обязанностей без прохождения в установленном порядке обучения и проверки знаний требований охраны труда, а также обязательных предварительных (при поступлении на работу) и периодических (в течение трудовой деятельности) медицинских осмотров, обязательных медицинских осмотров в начале рабочего дня (смены), обязательных психиатрических освидетельствований или при наличии медицинских противопоказаний -</w:t>
      </w:r>
      <w:proofErr w:type="gramEnd"/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6695">
        <w:rPr>
          <w:rFonts w:ascii="Times New Roman" w:hAnsi="Times New Roman" w:cs="Times New Roman"/>
          <w:sz w:val="28"/>
          <w:szCs w:val="28"/>
        </w:rPr>
        <w:lastRenderedPageBreak/>
        <w:t>влечет наложение административного штрафа на должностных лиц в размере от пятнадцати тысяч до двадцати пяти тысяч рублей; на лиц, осуществляющих предпринимательскую деятельность без образования юридического лица, - от пятнадцати тысяч до двадцати пяти тысяч рублей; на юридических лиц - от ста десяти тысяч до ста тридцати тысяч рублей.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9"/>
      <w:bookmarkEnd w:id="2"/>
      <w:r w:rsidRPr="00DE669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DE6695">
        <w:rPr>
          <w:rFonts w:ascii="Times New Roman" w:hAnsi="Times New Roman" w:cs="Times New Roman"/>
          <w:sz w:val="28"/>
          <w:szCs w:val="28"/>
        </w:rPr>
        <w:t>Необеспечение</w:t>
      </w:r>
      <w:proofErr w:type="spellEnd"/>
      <w:r w:rsidRPr="00DE6695">
        <w:rPr>
          <w:rFonts w:ascii="Times New Roman" w:hAnsi="Times New Roman" w:cs="Times New Roman"/>
          <w:sz w:val="28"/>
          <w:szCs w:val="28"/>
        </w:rPr>
        <w:t xml:space="preserve"> работников </w:t>
      </w:r>
      <w:hyperlink r:id="rId7" w:history="1">
        <w:r w:rsidRPr="00DE6695">
          <w:rPr>
            <w:rFonts w:ascii="Times New Roman" w:hAnsi="Times New Roman" w:cs="Times New Roman"/>
            <w:color w:val="0000FF"/>
            <w:sz w:val="28"/>
            <w:szCs w:val="28"/>
          </w:rPr>
          <w:t>средствами</w:t>
        </w:r>
      </w:hyperlink>
      <w:r w:rsidRPr="00DE6695">
        <w:rPr>
          <w:rFonts w:ascii="Times New Roman" w:hAnsi="Times New Roman" w:cs="Times New Roman"/>
          <w:sz w:val="28"/>
          <w:szCs w:val="28"/>
        </w:rPr>
        <w:t xml:space="preserve"> индивидуальной защиты -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6695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тридцати тысяч до ста пятидесяти тысяч рублей.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6695">
        <w:rPr>
          <w:rFonts w:ascii="Times New Roman" w:hAnsi="Times New Roman" w:cs="Times New Roman"/>
          <w:sz w:val="28"/>
          <w:szCs w:val="28"/>
        </w:rPr>
        <w:t xml:space="preserve">5. Совершение административных правонарушений, предусмотренных </w:t>
      </w:r>
      <w:hyperlink w:anchor="Par23" w:history="1">
        <w:r w:rsidRPr="00DE6695">
          <w:rPr>
            <w:rFonts w:ascii="Times New Roman" w:hAnsi="Times New Roman" w:cs="Times New Roman"/>
            <w:color w:val="0000FF"/>
            <w:sz w:val="28"/>
            <w:szCs w:val="28"/>
          </w:rPr>
          <w:t>частями 1</w:t>
        </w:r>
      </w:hyperlink>
      <w:r w:rsidRPr="00DE669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29" w:history="1">
        <w:r w:rsidRPr="00DE6695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Pr="00DE6695">
        <w:rPr>
          <w:rFonts w:ascii="Times New Roman" w:hAnsi="Times New Roman" w:cs="Times New Roman"/>
          <w:sz w:val="28"/>
          <w:szCs w:val="28"/>
        </w:rPr>
        <w:t xml:space="preserve"> настоящей статьи, лицом, ранее подвергнутым административному наказанию за аналогичное административное правонарушение, -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6695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сорока тысяч рублей или административное приостановление деятельности на срок до девяноста суток;</w:t>
      </w:r>
      <w:proofErr w:type="gramEnd"/>
      <w:r w:rsidRPr="00DE6695">
        <w:rPr>
          <w:rFonts w:ascii="Times New Roman" w:hAnsi="Times New Roman" w:cs="Times New Roman"/>
          <w:sz w:val="28"/>
          <w:szCs w:val="28"/>
        </w:rPr>
        <w:t xml:space="preserve"> на юридических лиц - от ста тысяч до двухсот тысяч рублей или административное приостановление деятельности на срок до девяноста суток.</w:t>
      </w:r>
    </w:p>
    <w:p w:rsidR="00331502" w:rsidRPr="00DE6695" w:rsidRDefault="00331502" w:rsidP="003315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6695">
        <w:rPr>
          <w:rFonts w:ascii="Times New Roman" w:hAnsi="Times New Roman" w:cs="Times New Roman"/>
          <w:sz w:val="28"/>
          <w:szCs w:val="28"/>
        </w:rPr>
        <w:t xml:space="preserve">Примечание. Под средствами индивидуальной защиты в </w:t>
      </w:r>
      <w:hyperlink w:anchor="Par29" w:history="1">
        <w:r w:rsidRPr="00DE6695">
          <w:rPr>
            <w:rFonts w:ascii="Times New Roman" w:hAnsi="Times New Roman" w:cs="Times New Roman"/>
            <w:color w:val="0000FF"/>
            <w:sz w:val="28"/>
            <w:szCs w:val="28"/>
          </w:rPr>
          <w:t>части 4</w:t>
        </w:r>
      </w:hyperlink>
      <w:r w:rsidRPr="00DE6695">
        <w:rPr>
          <w:rFonts w:ascii="Times New Roman" w:hAnsi="Times New Roman" w:cs="Times New Roman"/>
          <w:sz w:val="28"/>
          <w:szCs w:val="28"/>
        </w:rPr>
        <w:t xml:space="preserve"> настоящей статьи следует понимать средства индивидуальной защиты, отнесенные техническим </w:t>
      </w:r>
      <w:hyperlink r:id="rId8" w:history="1">
        <w:r w:rsidRPr="00DE6695">
          <w:rPr>
            <w:rFonts w:ascii="Times New Roman" w:hAnsi="Times New Roman" w:cs="Times New Roman"/>
            <w:color w:val="0000FF"/>
            <w:sz w:val="28"/>
            <w:szCs w:val="28"/>
          </w:rPr>
          <w:t>регламентом</w:t>
        </w:r>
      </w:hyperlink>
      <w:r w:rsidRPr="00DE6695">
        <w:rPr>
          <w:rFonts w:ascii="Times New Roman" w:hAnsi="Times New Roman" w:cs="Times New Roman"/>
          <w:sz w:val="28"/>
          <w:szCs w:val="28"/>
        </w:rPr>
        <w:t xml:space="preserve"> Таможенного союза "О безопасности средств индивидуальной защиты" ко 2 классу в зависимости от степени риска причинения вреда работнику.</w:t>
      </w:r>
    </w:p>
    <w:p w:rsidR="008C400F" w:rsidRDefault="008C400F"/>
    <w:sectPr w:rsidR="008C4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1502"/>
    <w:rsid w:val="00331502"/>
    <w:rsid w:val="008C4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3AB6C0FE6115F49875C4854C5254493FD656789A3C70F01679133399C1AC864C469EB4886274B7FAj2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43AB6C0FE6115F49875C4854C5254493CD55F789A3670F01679133399C1AC864C469EBC89F6j0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3AB6C0FE6115F49875C4854C5254493FDC597C943B70F01679133399C1AC864C469EB4886274B2FAj5X" TargetMode="External"/><Relationship Id="rId5" Type="http://schemas.openxmlformats.org/officeDocument/2006/relationships/hyperlink" Target="consultantplus://offline/ref=643AB6C0FE6115F49875C4854C5254493CD55F789A3670F01679133399C1AC864C469EB4886376BDFAj5X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43AB6C0FE6115F49875C4854C5254493CD55F7B943870F01679133399C1AC864C469EB4886275B0FAj5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Трудовой инспектор</dc:creator>
  <cp:keywords/>
  <dc:description/>
  <cp:lastModifiedBy>Трудовой инспектор</cp:lastModifiedBy>
  <cp:revision>2</cp:revision>
  <dcterms:created xsi:type="dcterms:W3CDTF">2018-06-14T02:29:00Z</dcterms:created>
  <dcterms:modified xsi:type="dcterms:W3CDTF">2018-06-14T02:29:00Z</dcterms:modified>
</cp:coreProperties>
</file>